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6BB" w:rsidRPr="00E376BB" w:rsidRDefault="00E376BB" w:rsidP="00E376BB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Проект</w:t>
      </w: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Cs/>
          <w:noProof/>
          <w:color w:val="000000"/>
          <w:kern w:val="16"/>
          <w:sz w:val="28"/>
          <w:szCs w:val="28"/>
          <w:lang w:val="uk-UA" w:eastAsia="uk-UA"/>
        </w:rPr>
        <w:drawing>
          <wp:inline distT="0" distB="0" distL="0" distR="0">
            <wp:extent cx="428625" cy="619125"/>
            <wp:effectExtent l="0" t="0" r="9525" b="9525"/>
            <wp:docPr id="1" name="Рисунок 1" descr="C:\Users\Администратор\Desktop\тризуб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Администратор\Desktop\тризуб.png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proofErr w:type="spellStart"/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СТАВНЕНСЬКА</w:t>
      </w:r>
      <w:proofErr w:type="spellEnd"/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СІЛЬСЬКА РАДА</w:t>
      </w: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УЖГОРОДСЬКОГО РАЙОНУ </w:t>
      </w: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ЗАКАРПАТСЬКОЇ ОБЛАСТІ</w:t>
      </w: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en-US"/>
        </w:rPr>
        <w:t>V</w:t>
      </w:r>
      <w:proofErr w:type="spellStart"/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>ІІІ</w:t>
      </w:r>
      <w:proofErr w:type="spellEnd"/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сесія </w:t>
      </w: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en-US"/>
        </w:rPr>
        <w:t>VIII</w:t>
      </w: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  <w:t xml:space="preserve"> скликання </w:t>
      </w: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28"/>
          <w:szCs w:val="28"/>
          <w:lang w:val="uk-UA"/>
        </w:rPr>
      </w:pP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</w:pPr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Р І Ш Е Н </w:t>
      </w:r>
      <w:proofErr w:type="spellStart"/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>Н</w:t>
      </w:r>
      <w:proofErr w:type="spellEnd"/>
      <w:r w:rsidRPr="00E376BB">
        <w:rPr>
          <w:rFonts w:ascii="Times New Roman" w:eastAsia="Times New Roman" w:hAnsi="Times New Roman" w:cs="Times New Roman"/>
          <w:b/>
          <w:bCs/>
          <w:color w:val="000000"/>
          <w:kern w:val="16"/>
          <w:sz w:val="36"/>
          <w:szCs w:val="36"/>
          <w:lang w:val="uk-UA"/>
        </w:rPr>
        <w:t xml:space="preserve"> Я</w:t>
      </w:r>
    </w:p>
    <w:p w:rsidR="00E376BB" w:rsidRPr="00E376BB" w:rsidRDefault="00E376BB" w:rsidP="00E376B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kern w:val="16"/>
          <w:sz w:val="28"/>
          <w:szCs w:val="28"/>
          <w:lang w:val="uk-UA"/>
        </w:rPr>
      </w:pPr>
    </w:p>
    <w:p w:rsidR="00E376BB" w:rsidRPr="00E376BB" w:rsidRDefault="00E376BB" w:rsidP="00E376B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lang w:val="uk-UA"/>
        </w:rPr>
      </w:pPr>
      <w:r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___ грудня  2021</w:t>
      </w:r>
      <w:r w:rsidRPr="00E376B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року</w:t>
      </w:r>
      <w:r w:rsidRPr="00E376BB">
        <w:rPr>
          <w:rFonts w:ascii="Times New Roman" w:eastAsia="Times New Roman" w:hAnsi="Times New Roman" w:cs="Times New Roman"/>
          <w:sz w:val="28"/>
          <w:szCs w:val="28"/>
        </w:rPr>
        <w:t>    </w:t>
      </w:r>
      <w:r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</w:t>
      </w:r>
      <w:proofErr w:type="spellStart"/>
      <w:r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с.Ставне</w:t>
      </w:r>
      <w:proofErr w:type="spellEnd"/>
      <w:r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Pr="00E376B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№</w:t>
      </w:r>
      <w:r w:rsidRPr="00E376BB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E376BB">
        <w:rPr>
          <w:rFonts w:ascii="Times New Roman" w:eastAsia="Times New Roman" w:hAnsi="Times New Roman" w:cs="Times New Roman"/>
          <w:sz w:val="28"/>
          <w:szCs w:val="28"/>
          <w:lang w:val="uk-UA"/>
        </w:rPr>
        <w:t>___</w:t>
      </w:r>
    </w:p>
    <w:p w:rsidR="00E376BB" w:rsidRPr="00E376BB" w:rsidRDefault="00E376BB" w:rsidP="00E376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</w:p>
    <w:p w:rsidR="00E376BB" w:rsidRDefault="00E376BB"/>
    <w:p w:rsidR="00E376BB" w:rsidRPr="00136063" w:rsidRDefault="00E376BB" w:rsidP="005243DF">
      <w:pPr>
        <w:spacing w:after="0" w:line="240" w:lineRule="auto"/>
        <w:ind w:right="5670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13606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Про затвердження Положення про добровільну пожежну охорону </w:t>
      </w:r>
      <w:proofErr w:type="spellStart"/>
      <w:r w:rsidRPr="0013606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Ставненської</w:t>
      </w:r>
      <w:proofErr w:type="spellEnd"/>
      <w:r w:rsidRPr="0013606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сільської ради</w:t>
      </w:r>
    </w:p>
    <w:p w:rsidR="00E376BB" w:rsidRPr="00136063" w:rsidRDefault="00E376BB" w:rsidP="00E376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376BB" w:rsidRPr="00136063" w:rsidRDefault="005243DF" w:rsidP="00E376B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Відповідно до статті 26 Закону України «</w:t>
      </w:r>
      <w:r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>Про місцеве самоврядування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 Україні», </w:t>
      </w:r>
      <w:r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>статті 63 Кодексу цивільного захисту України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 з</w:t>
      </w:r>
      <w:r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метою здійснення заходів із запобігання виникненню пожеж та організації їх гасіння на території </w:t>
      </w:r>
      <w:proofErr w:type="spellStart"/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</w:t>
      </w:r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враховуючи погодження ________________(</w:t>
      </w:r>
      <w:proofErr w:type="spellStart"/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>ДСНС</w:t>
      </w:r>
      <w:proofErr w:type="spellEnd"/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), </w:t>
      </w:r>
      <w:proofErr w:type="spellStart"/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>Ставненська</w:t>
      </w:r>
      <w:proofErr w:type="spellEnd"/>
      <w:r w:rsidR="00E376BB" w:rsidRPr="00136063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сільська рада</w:t>
      </w:r>
    </w:p>
    <w:p w:rsidR="00E376BB" w:rsidRPr="00136063" w:rsidRDefault="00E376BB" w:rsidP="00E376BB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376BB" w:rsidRPr="00136063" w:rsidRDefault="00E376BB" w:rsidP="00E376BB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136063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ВИРІШИЛА:</w:t>
      </w:r>
    </w:p>
    <w:p w:rsidR="00E376BB" w:rsidRPr="00136063" w:rsidRDefault="00E376BB" w:rsidP="005243DF">
      <w:pPr>
        <w:tabs>
          <w:tab w:val="left" w:pos="993"/>
        </w:tabs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</w:p>
    <w:p w:rsidR="00E376BB" w:rsidRPr="005243DF" w:rsidRDefault="00E376BB" w:rsidP="005243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43DF">
        <w:rPr>
          <w:rFonts w:ascii="Times New Roman" w:eastAsia="Calibri" w:hAnsi="Times New Roman" w:cs="Times New Roman"/>
          <w:sz w:val="28"/>
          <w:szCs w:val="28"/>
          <w:lang w:val="uk-UA"/>
        </w:rPr>
        <w:t>Затвердити Положення про добровільну пожежну охорону</w:t>
      </w:r>
      <w:r w:rsidR="005243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243DF">
        <w:rPr>
          <w:rFonts w:ascii="Times New Roman" w:eastAsia="Calibri" w:hAnsi="Times New Roman" w:cs="Times New Roman"/>
          <w:sz w:val="28"/>
          <w:szCs w:val="28"/>
          <w:lang w:val="uk-UA"/>
        </w:rPr>
        <w:t>Ставненської</w:t>
      </w:r>
      <w:proofErr w:type="spellEnd"/>
      <w:r w:rsidR="005243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сільської ради</w:t>
      </w:r>
      <w:r w:rsidRPr="005243D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(додається).</w:t>
      </w:r>
    </w:p>
    <w:p w:rsidR="00E376BB" w:rsidRDefault="00E376BB" w:rsidP="005243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43DF">
        <w:rPr>
          <w:rFonts w:ascii="Times New Roman" w:eastAsia="Calibri" w:hAnsi="Times New Roman" w:cs="Times New Roman"/>
          <w:sz w:val="28"/>
          <w:szCs w:val="28"/>
          <w:lang w:val="uk-UA"/>
        </w:rPr>
        <w:t>Фінансування та матеріально-технічне забезпечення добровільної пожежної охорони здійснювати за рахунок коштів місцевого бюджету та інших джерел, не заборонених законодавством.</w:t>
      </w:r>
    </w:p>
    <w:p w:rsidR="00E376BB" w:rsidRPr="005243DF" w:rsidRDefault="00E376BB" w:rsidP="005243D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243DF">
        <w:rPr>
          <w:rFonts w:ascii="Times New Roman" w:eastAsia="Calibri" w:hAnsi="Times New Roman" w:cs="Times New Roman"/>
          <w:sz w:val="28"/>
          <w:szCs w:val="28"/>
          <w:lang w:val="uk-UA"/>
        </w:rPr>
        <w:t>Контроль за виконанням цього рішення  залишаю за собою.</w:t>
      </w:r>
    </w:p>
    <w:p w:rsidR="00E376BB" w:rsidRPr="00136063" w:rsidRDefault="00E376BB" w:rsidP="005243DF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5243DF" w:rsidRDefault="005243DF" w:rsidP="005243DF">
      <w:pPr>
        <w:widowControl w:val="0"/>
        <w:tabs>
          <w:tab w:val="left" w:pos="993"/>
          <w:tab w:val="left" w:pos="1080"/>
        </w:tabs>
        <w:spacing w:after="0" w:line="240" w:lineRule="auto"/>
        <w:ind w:firstLine="567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val="uk-UA" w:eastAsia="uk-UA" w:bidi="uk-UA"/>
        </w:rPr>
      </w:pPr>
    </w:p>
    <w:p w:rsidR="005243DF" w:rsidRPr="005243DF" w:rsidRDefault="005243DF" w:rsidP="005243DF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val="uk-UA" w:eastAsia="uk-UA" w:bidi="uk-UA"/>
        </w:rPr>
      </w:pPr>
    </w:p>
    <w:p w:rsidR="005243DF" w:rsidRPr="005243DF" w:rsidRDefault="005243DF" w:rsidP="005243DF">
      <w:pPr>
        <w:widowControl w:val="0"/>
        <w:tabs>
          <w:tab w:val="left" w:pos="1080"/>
          <w:tab w:val="left" w:pos="6521"/>
        </w:tabs>
        <w:spacing w:after="0" w:line="240" w:lineRule="auto"/>
        <w:jc w:val="both"/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val="uk-UA" w:eastAsia="uk-UA" w:bidi="uk-UA"/>
        </w:rPr>
      </w:pPr>
      <w:r w:rsidRPr="005243DF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val="uk-UA" w:eastAsia="uk-UA" w:bidi="uk-UA"/>
        </w:rPr>
        <w:t xml:space="preserve"> Сільський голова  </w:t>
      </w:r>
      <w:r w:rsidRPr="005243DF">
        <w:rPr>
          <w:rFonts w:ascii="Times New Roman" w:eastAsia="Microsoft Sans Serif" w:hAnsi="Times New Roman" w:cs="Times New Roman"/>
          <w:b/>
          <w:color w:val="000000"/>
          <w:sz w:val="28"/>
          <w:szCs w:val="28"/>
          <w:lang w:val="uk-UA" w:eastAsia="uk-UA" w:bidi="uk-UA"/>
        </w:rPr>
        <w:tab/>
        <w:t>Іван МАНДРИК</w:t>
      </w:r>
    </w:p>
    <w:p w:rsidR="00E376BB" w:rsidRPr="00136063" w:rsidRDefault="00E376BB" w:rsidP="00E376B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43DF" w:rsidRDefault="005243DF">
      <w:pPr>
        <w:spacing w:after="160" w:line="259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243DF" w:rsidTr="00476A9B">
        <w:tc>
          <w:tcPr>
            <w:tcW w:w="4814" w:type="dxa"/>
          </w:tcPr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13606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ПОГОДЖЕНО</w:t>
            </w: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</w:t>
            </w: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(посадова особа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ДСНС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___________________________</w:t>
            </w: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(підпис)         (ініціали та прізвище)</w:t>
            </w: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«_____» _______________20___ р.</w:t>
            </w:r>
          </w:p>
          <w:p w:rsidR="005243DF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4814" w:type="dxa"/>
          </w:tcPr>
          <w:p w:rsidR="005243DF" w:rsidRPr="005243DF" w:rsidRDefault="005243DF" w:rsidP="005243DF">
            <w:pPr>
              <w:pStyle w:val="Standarduser"/>
              <w:ind w:left="609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243D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ЗАТВЕРДЖЕНО</w:t>
            </w:r>
          </w:p>
          <w:p w:rsidR="005243DF" w:rsidRDefault="005243DF" w:rsidP="005243DF">
            <w:pPr>
              <w:spacing w:after="0" w:line="240" w:lineRule="auto"/>
              <w:ind w:left="6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Рішенням ___ сесії сільської ради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скликання</w:t>
            </w:r>
          </w:p>
          <w:p w:rsidR="005243DF" w:rsidRDefault="005243DF" w:rsidP="005243DF">
            <w:pPr>
              <w:spacing w:after="0" w:line="240" w:lineRule="auto"/>
              <w:ind w:left="609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______________ р. № _____</w:t>
            </w:r>
          </w:p>
          <w:p w:rsidR="005243DF" w:rsidRPr="00A80E4D" w:rsidRDefault="005243DF" w:rsidP="005243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243DF" w:rsidRDefault="005243DF" w:rsidP="005243D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43DF" w:rsidRPr="00136063" w:rsidRDefault="005243DF" w:rsidP="005243DF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243DF" w:rsidRPr="00136063" w:rsidRDefault="005243DF" w:rsidP="005243DF">
      <w:pPr>
        <w:pStyle w:val="Standarduser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063">
        <w:rPr>
          <w:rFonts w:ascii="Times New Roman" w:hAnsi="Times New Roman" w:cs="Times New Roman"/>
          <w:b/>
          <w:bCs/>
          <w:sz w:val="28"/>
          <w:szCs w:val="28"/>
        </w:rPr>
        <w:t>ПОЛОЖЕННЯ</w:t>
      </w:r>
    </w:p>
    <w:p w:rsidR="005243DF" w:rsidRPr="00136063" w:rsidRDefault="005243DF" w:rsidP="005243DF">
      <w:pPr>
        <w:pStyle w:val="Standarduser"/>
        <w:tabs>
          <w:tab w:val="left" w:pos="0"/>
        </w:tabs>
        <w:ind w:right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063">
        <w:rPr>
          <w:rFonts w:ascii="Times New Roman" w:hAnsi="Times New Roman" w:cs="Times New Roman"/>
          <w:b/>
          <w:bCs/>
          <w:sz w:val="28"/>
          <w:szCs w:val="28"/>
        </w:rPr>
        <w:t>про добровільну пожежну охорону</w:t>
      </w:r>
    </w:p>
    <w:p w:rsidR="005243DF" w:rsidRPr="00136063" w:rsidRDefault="005243DF" w:rsidP="005243DF">
      <w:pPr>
        <w:pStyle w:val="Standarduser"/>
        <w:tabs>
          <w:tab w:val="left" w:pos="0"/>
        </w:tabs>
        <w:ind w:right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36063">
        <w:rPr>
          <w:rFonts w:ascii="Times New Roman" w:hAnsi="Times New Roman" w:cs="Times New Roman"/>
          <w:b/>
          <w:bCs/>
          <w:sz w:val="28"/>
          <w:szCs w:val="28"/>
        </w:rPr>
        <w:t>Ставненської</w:t>
      </w:r>
      <w:proofErr w:type="spellEnd"/>
      <w:r w:rsidRPr="00136063">
        <w:rPr>
          <w:rFonts w:ascii="Times New Roman" w:hAnsi="Times New Roman" w:cs="Times New Roman"/>
          <w:b/>
          <w:bCs/>
          <w:sz w:val="28"/>
          <w:szCs w:val="28"/>
        </w:rPr>
        <w:t xml:space="preserve"> сільської ради Ужгородського району Закарпатської області</w:t>
      </w:r>
    </w:p>
    <w:p w:rsidR="005243DF" w:rsidRPr="00136063" w:rsidRDefault="005243DF" w:rsidP="005243DF">
      <w:pPr>
        <w:pStyle w:val="Standarduser"/>
        <w:ind w:firstLine="700"/>
        <w:rPr>
          <w:rFonts w:ascii="Times New Roman" w:hAnsi="Times New Roman" w:cs="Times New Roman"/>
          <w:b/>
          <w:sz w:val="28"/>
          <w:szCs w:val="28"/>
        </w:rPr>
      </w:pPr>
    </w:p>
    <w:p w:rsidR="005243DF" w:rsidRPr="00136063" w:rsidRDefault="005243DF" w:rsidP="005243DF">
      <w:pPr>
        <w:pStyle w:val="Standarduser"/>
        <w:ind w:firstLine="70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063">
        <w:rPr>
          <w:rFonts w:ascii="Times New Roman" w:hAnsi="Times New Roman" w:cs="Times New Roman"/>
          <w:b/>
          <w:sz w:val="28"/>
          <w:szCs w:val="28"/>
        </w:rPr>
        <w:t>I. Загальні положення</w:t>
      </w:r>
    </w:p>
    <w:p w:rsidR="005243DF" w:rsidRPr="00136063" w:rsidRDefault="005243DF" w:rsidP="005243DF">
      <w:pPr>
        <w:pStyle w:val="Standarduser"/>
        <w:tabs>
          <w:tab w:val="left" w:pos="0"/>
        </w:tabs>
        <w:ind w:right="40"/>
        <w:jc w:val="both"/>
        <w:rPr>
          <w:rFonts w:ascii="Times New Roman" w:hAnsi="Times New Roman" w:cs="Times New Roman"/>
          <w:sz w:val="28"/>
          <w:szCs w:val="28"/>
        </w:rPr>
      </w:pP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1.1. Добровільна пожежна охорона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сільської ради (далі –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) – це комплекс навчальних, тактичних та технічних заходів, які здійснюються в основному силами залучених на добровільній основі осіб з метою запобігання </w:t>
      </w:r>
      <w:r w:rsidRPr="00136063">
        <w:rPr>
          <w:rFonts w:ascii="Times New Roman" w:eastAsia="Calibri" w:hAnsi="Times New Roman" w:cs="Times New Roman"/>
          <w:sz w:val="28"/>
          <w:szCs w:val="28"/>
        </w:rPr>
        <w:t xml:space="preserve">виникненню пожеж та інших надзвичайних подій, організації гасіння пожеж та забезпечення техногенно-екологічної безпеки </w:t>
      </w:r>
      <w:r w:rsidRPr="00136063">
        <w:rPr>
          <w:rFonts w:ascii="Times New Roman" w:hAnsi="Times New Roman" w:cs="Times New Roman"/>
          <w:sz w:val="28"/>
          <w:szCs w:val="28"/>
        </w:rPr>
        <w:t>на місцевому рівні.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1.2.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функціонує в межах положень визначених Конституцією і законами України, а також указами Президента України, цим Положенням, нормативно-правовими актами центральних та місцевих органів виконавчої влади, а також рішеннями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сільської ради.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1.3. З питань організації несення служби, гасіння пожеж, проведення аварійно-рятувальних робіт при здійсненні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використовуються нормативно-правові акти, передбачені для підрозділів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Оперативно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-рятувальної служби цивільного захисту. Ці акти можуть слугувати орієнтиром з питань експлуатації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-, аварійно-рятувальної техніки та оснащення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-рятувальних підрозділів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1.4.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здійснюється через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-рятувальні підрозділи, які утворюються за рішенням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Ставненської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сільської ради у вигляді комунальних закладів та громадські організації, на базі яких створені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-рятувальні підрозділи та/або метою діяльності яких є забезпечення пожежної та </w:t>
      </w:r>
      <w:r w:rsidRPr="00136063">
        <w:rPr>
          <w:rFonts w:ascii="Times New Roman" w:eastAsia="Calibri" w:hAnsi="Times New Roman" w:cs="Times New Roman"/>
          <w:sz w:val="28"/>
          <w:szCs w:val="28"/>
        </w:rPr>
        <w:t xml:space="preserve">техногенно-екологічної </w:t>
      </w:r>
      <w:r w:rsidRPr="00136063">
        <w:rPr>
          <w:rFonts w:ascii="Times New Roman" w:hAnsi="Times New Roman" w:cs="Times New Roman"/>
          <w:sz w:val="28"/>
          <w:szCs w:val="28"/>
        </w:rPr>
        <w:t xml:space="preserve">безпеки на місцевому рівні (далі –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-рятувальні підрозділи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).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1.5. Членом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, який залучається до робіт, які можуть становити небезпеку для його/її життя чи здоров’я, на добровільних засадах може бути особа, яка досягла 21-річного віку і здатна за своїми здібностями та станом здоров’я виконувати покладені на неї обов’язки. Членом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, який залучається виключно до робіт, непов’язаних з ризиком для життя чи здоров’я, </w:t>
      </w:r>
      <w:r w:rsidRPr="00136063">
        <w:rPr>
          <w:rFonts w:ascii="Times New Roman" w:hAnsi="Times New Roman" w:cs="Times New Roman"/>
          <w:sz w:val="28"/>
          <w:szCs w:val="28"/>
        </w:rPr>
        <w:lastRenderedPageBreak/>
        <w:t xml:space="preserve">може бути будь-яка повнолітня особа. Порядок залучення членів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та статус таких членів, види та визначення членства визначаються установчими документами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1.6. Громадські організації залучаються на добровільних або договірних засадах до робіт, пов’язаних із здійсненням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за наявності членів, що відповідають вимогам п.1.5.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1.7.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під час виконання покладених на них завдань взаємодіють з формуваннями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Оперативно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-рятувальної служби цивільного захисту, спеціалізованими службами та формуваннями цивільного захисту, а також підприємствами, установами та організаціями незалежно від форм власності, розташованими на території територіальної громади.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1.8. Члени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, які залучаються до робіт, які можуть становити небезпеку для його/її життя чи здоров’я, підлягають особистому страхуванню відповідно до законодавства.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1.9. Винагорода членам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за час їх участі у гасінні пожеж, здійсненні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-профілактичних заходів та чергувань, може здійснюватися згідно з укладеними цивільно-правовими договорами за рахунок коштів, що виділяються для ліквідації наслідків надзвичайних ситуацій. сільська рада визначає порядок та розмір винагороди відповідно до чинного законодавства.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1.10. Соціальний і правовий захист членів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здійснюється відповідно до чинного законодавства.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3DF" w:rsidRPr="00136063" w:rsidRDefault="005243DF" w:rsidP="005243DF">
      <w:pPr>
        <w:pStyle w:val="Standarduser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36063">
        <w:rPr>
          <w:rFonts w:ascii="Times New Roman" w:hAnsi="Times New Roman" w:cs="Times New Roman"/>
          <w:b/>
          <w:sz w:val="28"/>
          <w:szCs w:val="28"/>
        </w:rPr>
        <w:t>II.</w:t>
      </w:r>
      <w:r w:rsidRPr="00136063">
        <w:rPr>
          <w:rFonts w:ascii="Times New Roman" w:hAnsi="Times New Roman" w:cs="Times New Roman"/>
          <w:b/>
          <w:bCs/>
          <w:sz w:val="28"/>
          <w:szCs w:val="28"/>
        </w:rPr>
        <w:t>Завдання</w:t>
      </w:r>
      <w:proofErr w:type="spellEnd"/>
      <w:r w:rsidRPr="001360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b/>
          <w:bCs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b/>
          <w:bCs/>
          <w:sz w:val="28"/>
          <w:szCs w:val="28"/>
        </w:rPr>
        <w:t>ДПО</w:t>
      </w:r>
      <w:proofErr w:type="spellEnd"/>
    </w:p>
    <w:p w:rsidR="005243DF" w:rsidRPr="00136063" w:rsidRDefault="005243DF" w:rsidP="005243DF">
      <w:pPr>
        <w:pStyle w:val="Standarduser"/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2.1. Основними завданнями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є забезпечення пожежної безпеки, запобігання виникненню пожеж, надзвичайних подій та нещасних випадків на них, гасіння пожеж, рятування людей, а також надання допомоги у ліквідації наслідків інших надзвичайних ситуацій та подій.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2.2. Реалізація завдань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відбувається шляхом: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>2.2.1. - гасіння пожеж, евакуації та рятуванні (у тому числі при загрозі вибуху, обвалу, зсуву, підтоплення тощо) людей та матеріальних цінностей;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>2.2.2. - ліквідації наслідків аварій, катастроф, стихійного лиха та інших видів небезпечних подій, що становлять загрозу життю або здоров'ю населення чи призводять до завдання матеріальних збитків;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2.2.3. - проведення організаційно-масових,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пожежно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-профілактичних і технічних заходів, спрямованих на запобігання пожежам та надзвичайним ситуаціям техногенного характеру</w:t>
      </w:r>
      <w:r w:rsidRPr="00136063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>2.2.4. - сприяння навчальним та дошкільним закладам у протипожежному навчанні та вихованні дітей, популяризації серед молоді пожежної справи та основ безпеки життєдіяльност</w:t>
      </w:r>
      <w:bookmarkStart w:id="0" w:name="_GoBack"/>
      <w:bookmarkEnd w:id="0"/>
      <w:r w:rsidRPr="00136063">
        <w:rPr>
          <w:rFonts w:ascii="Times New Roman" w:hAnsi="Times New Roman" w:cs="Times New Roman"/>
          <w:sz w:val="28"/>
          <w:szCs w:val="28"/>
        </w:rPr>
        <w:t>і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>2.2.5. - пропаганди та масово-роз’яснювальної роботи серед населення про небезпеку й причини виникнення пожеж, про вимоги правил пожежної безпеки та дій на випадок пожежі, інших надзвичайних ситуацій та їх наслідків, про використання первинних засобів пожежогасіння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2.2.6. - сприяння розвитку міжнародної співпраці в галузі пожежної та </w:t>
      </w:r>
      <w:r w:rsidRPr="00136063">
        <w:rPr>
          <w:rFonts w:ascii="Times New Roman" w:hAnsi="Times New Roman" w:cs="Times New Roman"/>
          <w:sz w:val="28"/>
          <w:szCs w:val="28"/>
        </w:rPr>
        <w:lastRenderedPageBreak/>
        <w:t>техногенної безпеки</w:t>
      </w: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>2.2.7. - здійснення інших заходів передбачених актами законодавства.</w:t>
      </w:r>
    </w:p>
    <w:p w:rsidR="005243DF" w:rsidRPr="00136063" w:rsidRDefault="005243DF" w:rsidP="005243DF">
      <w:pPr>
        <w:pStyle w:val="Standarduser"/>
        <w:tabs>
          <w:tab w:val="left" w:pos="0"/>
          <w:tab w:val="left" w:pos="1560"/>
        </w:tabs>
        <w:ind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5243DF" w:rsidRPr="00136063" w:rsidRDefault="005243DF" w:rsidP="005243DF">
      <w:pPr>
        <w:pStyle w:val="Standarduser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36063">
        <w:rPr>
          <w:rFonts w:ascii="Times New Roman" w:hAnsi="Times New Roman" w:cs="Times New Roman"/>
          <w:b/>
          <w:sz w:val="28"/>
          <w:szCs w:val="28"/>
        </w:rPr>
        <w:t>IІІ</w:t>
      </w:r>
      <w:proofErr w:type="spellEnd"/>
      <w:r w:rsidRPr="00136063">
        <w:rPr>
          <w:rFonts w:ascii="Times New Roman" w:hAnsi="Times New Roman" w:cs="Times New Roman"/>
          <w:b/>
          <w:sz w:val="28"/>
          <w:szCs w:val="28"/>
        </w:rPr>
        <w:t xml:space="preserve">. Майно та фінансування </w:t>
      </w:r>
      <w:proofErr w:type="spellStart"/>
      <w:r w:rsidRPr="00136063">
        <w:rPr>
          <w:rFonts w:ascii="Times New Roman" w:hAnsi="Times New Roman" w:cs="Times New Roman"/>
          <w:b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b/>
          <w:sz w:val="28"/>
          <w:szCs w:val="28"/>
        </w:rPr>
        <w:t>ДПО</w:t>
      </w:r>
      <w:proofErr w:type="spellEnd"/>
    </w:p>
    <w:p w:rsidR="005243DF" w:rsidRPr="00136063" w:rsidRDefault="005243DF" w:rsidP="005243DF">
      <w:pPr>
        <w:pStyle w:val="Standarduser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3.1. Фінансування і матеріально-технічне забезпечення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ПРП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ДПО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здійснюється за рахунок коштів місцевих бюджетів та інших джерел, дозволених законодавством.</w:t>
      </w:r>
    </w:p>
    <w:p w:rsidR="005243DF" w:rsidRPr="00136063" w:rsidRDefault="005243DF" w:rsidP="005243DF">
      <w:pPr>
        <w:spacing w:after="0" w:line="240" w:lineRule="auto"/>
        <w:ind w:firstLine="567"/>
        <w:jc w:val="both"/>
        <w:rPr>
          <w:kern w:val="3"/>
          <w:sz w:val="28"/>
          <w:szCs w:val="28"/>
          <w:lang w:val="uk-UA"/>
        </w:rPr>
      </w:pPr>
      <w:r w:rsidRPr="00136063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3.2. </w:t>
      </w:r>
      <w:r w:rsidRPr="00136063"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  <w:t xml:space="preserve">З метою забезпечення добровільної пожежної охорони органи місцевого самоврядування і суб’єкти господарювання можуть надавати </w:t>
      </w:r>
      <w:proofErr w:type="spellStart"/>
      <w:r w:rsidRPr="00136063"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  <w:t>пожежно</w:t>
      </w:r>
      <w:proofErr w:type="spellEnd"/>
      <w:r w:rsidRPr="00136063"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  <w:t xml:space="preserve">-рятувальним підрозділам </w:t>
      </w:r>
      <w:proofErr w:type="spellStart"/>
      <w:r w:rsidRPr="00136063"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  <w:t>ДПО</w:t>
      </w:r>
      <w:proofErr w:type="spellEnd"/>
      <w:r w:rsidRPr="00136063"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  <w:t xml:space="preserve"> у користування будинки, споруди, спеціальні службові приміщення, засоби зв’язку, пожежну техніку та інше необхідне майно, яке перебуває у комунальній власності, власності громадян - жителів цих населених пунктів (за їх згодою) та суб’єктів господарювання.</w:t>
      </w:r>
    </w:p>
    <w:p w:rsidR="005243DF" w:rsidRPr="00136063" w:rsidRDefault="005243DF" w:rsidP="005243D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3"/>
          <w:sz w:val="28"/>
          <w:szCs w:val="28"/>
          <w:lang w:val="uk-UA"/>
        </w:rPr>
      </w:pPr>
      <w:r w:rsidRPr="00136063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3.3. Приміщення, засоби зв’язку, пожежна техніка, інше майно, а також кошти, що в установленому порядку надходять від юридичних та фізичних осіб (благодійна допомога, членські внески, плата за надання послуг тощо) для забезпечення функціонування </w:t>
      </w:r>
      <w:proofErr w:type="spellStart"/>
      <w:r w:rsidRPr="00136063">
        <w:rPr>
          <w:rFonts w:ascii="Times New Roman" w:hAnsi="Times New Roman" w:cs="Times New Roman"/>
          <w:kern w:val="3"/>
          <w:sz w:val="28"/>
          <w:szCs w:val="28"/>
          <w:lang w:val="uk-UA"/>
        </w:rPr>
        <w:t>ДПО</w:t>
      </w:r>
      <w:proofErr w:type="spellEnd"/>
      <w:r w:rsidRPr="00136063">
        <w:rPr>
          <w:rFonts w:ascii="Times New Roman" w:hAnsi="Times New Roman" w:cs="Times New Roman"/>
          <w:kern w:val="3"/>
          <w:sz w:val="28"/>
          <w:szCs w:val="28"/>
          <w:lang w:val="uk-UA"/>
        </w:rPr>
        <w:t xml:space="preserve">, підлягають обліку та використовуються з метою забезпечення бойової готовності </w:t>
      </w:r>
      <w:proofErr w:type="spellStart"/>
      <w:r w:rsidRPr="00136063">
        <w:rPr>
          <w:rFonts w:ascii="Times New Roman" w:hAnsi="Times New Roman" w:cs="Times New Roman"/>
          <w:kern w:val="3"/>
          <w:sz w:val="28"/>
          <w:szCs w:val="28"/>
          <w:lang w:val="uk-UA"/>
        </w:rPr>
        <w:t>пожежно</w:t>
      </w:r>
      <w:proofErr w:type="spellEnd"/>
      <w:r w:rsidRPr="00136063">
        <w:rPr>
          <w:rFonts w:ascii="Times New Roman" w:hAnsi="Times New Roman" w:cs="Times New Roman"/>
          <w:kern w:val="3"/>
          <w:sz w:val="28"/>
          <w:szCs w:val="28"/>
          <w:lang w:val="uk-UA"/>
        </w:rPr>
        <w:t>-рятувальних підрозділів та видатків пов'язаних зі здійсненням задач передбачених в цьому Положенні.</w:t>
      </w:r>
    </w:p>
    <w:p w:rsidR="005243DF" w:rsidRPr="00136063" w:rsidRDefault="005243DF" w:rsidP="005243DF">
      <w:pPr>
        <w:pStyle w:val="Standarduser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ab/>
      </w:r>
    </w:p>
    <w:p w:rsidR="005243DF" w:rsidRPr="00136063" w:rsidRDefault="005243DF" w:rsidP="005243DF">
      <w:pPr>
        <w:pStyle w:val="Standarduser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063">
        <w:rPr>
          <w:rFonts w:ascii="Times New Roman" w:hAnsi="Times New Roman" w:cs="Times New Roman"/>
          <w:b/>
          <w:bCs/>
          <w:sz w:val="28"/>
          <w:szCs w:val="28"/>
        </w:rPr>
        <w:t>IV. Різне</w:t>
      </w:r>
    </w:p>
    <w:p w:rsidR="005243DF" w:rsidRPr="00136063" w:rsidRDefault="005243DF" w:rsidP="005243DF">
      <w:pPr>
        <w:pStyle w:val="Standarduser"/>
        <w:jc w:val="both"/>
        <w:rPr>
          <w:rFonts w:ascii="Times New Roman" w:hAnsi="Times New Roman" w:cs="Times New Roman"/>
          <w:sz w:val="28"/>
          <w:szCs w:val="28"/>
        </w:rPr>
      </w:pPr>
    </w:p>
    <w:p w:rsidR="005243DF" w:rsidRPr="00136063" w:rsidRDefault="005243DF" w:rsidP="005243DF">
      <w:pPr>
        <w:pStyle w:val="Standarduser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36063">
        <w:rPr>
          <w:rFonts w:ascii="Times New Roman" w:hAnsi="Times New Roman" w:cs="Times New Roman"/>
          <w:sz w:val="28"/>
          <w:szCs w:val="28"/>
        </w:rPr>
        <w:t xml:space="preserve">4.1. Внесення змін та доповнень до цього Положення здійснюється </w:t>
      </w:r>
      <w:proofErr w:type="spellStart"/>
      <w:r w:rsidRPr="00136063">
        <w:rPr>
          <w:rFonts w:ascii="Times New Roman" w:hAnsi="Times New Roman" w:cs="Times New Roman"/>
          <w:sz w:val="28"/>
          <w:szCs w:val="28"/>
        </w:rPr>
        <w:t>Cтавненською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r w:rsidRPr="00136063">
        <w:rPr>
          <w:rStyle w:val="rvts0"/>
          <w:rFonts w:ascii="Times New Roman" w:hAnsi="Times New Roman" w:cs="Times New Roman"/>
          <w:sz w:val="28"/>
          <w:szCs w:val="28"/>
        </w:rPr>
        <w:t>за погодженням з територіальни</w:t>
      </w:r>
      <w:r w:rsidRPr="00136063">
        <w:rPr>
          <w:rStyle w:val="rvts0"/>
          <w:sz w:val="28"/>
          <w:szCs w:val="28"/>
        </w:rPr>
        <w:t>м</w:t>
      </w:r>
      <w:r w:rsidRPr="00136063">
        <w:rPr>
          <w:rStyle w:val="rvts0"/>
          <w:rFonts w:ascii="Times New Roman" w:hAnsi="Times New Roman" w:cs="Times New Roman"/>
          <w:sz w:val="28"/>
          <w:szCs w:val="28"/>
        </w:rPr>
        <w:t xml:space="preserve"> органо</w:t>
      </w:r>
      <w:r w:rsidRPr="00136063">
        <w:rPr>
          <w:rStyle w:val="rvts0"/>
          <w:sz w:val="28"/>
          <w:szCs w:val="28"/>
        </w:rPr>
        <w:t>м</w:t>
      </w:r>
      <w:r w:rsidRPr="00136063">
        <w:rPr>
          <w:rStyle w:val="rvts0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36063">
        <w:rPr>
          <w:rStyle w:val="rvts0"/>
          <w:rFonts w:ascii="Times New Roman" w:hAnsi="Times New Roman" w:cs="Times New Roman"/>
          <w:sz w:val="28"/>
          <w:szCs w:val="28"/>
        </w:rPr>
        <w:t>ДСНС</w:t>
      </w:r>
      <w:proofErr w:type="spellEnd"/>
      <w:r w:rsidRPr="00136063">
        <w:rPr>
          <w:rFonts w:ascii="Times New Roman" w:hAnsi="Times New Roman" w:cs="Times New Roman"/>
          <w:sz w:val="28"/>
          <w:szCs w:val="28"/>
        </w:rPr>
        <w:t>.</w:t>
      </w:r>
    </w:p>
    <w:p w:rsidR="005243DF" w:rsidRDefault="005243DF" w:rsidP="005243DF">
      <w:pPr>
        <w:spacing w:after="0" w:line="240" w:lineRule="auto"/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</w:pPr>
    </w:p>
    <w:p w:rsidR="005243DF" w:rsidRDefault="005243DF" w:rsidP="005243DF">
      <w:pPr>
        <w:spacing w:after="0" w:line="240" w:lineRule="auto"/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</w:pPr>
    </w:p>
    <w:p w:rsidR="005243DF" w:rsidRPr="00136063" w:rsidRDefault="005243DF" w:rsidP="005243DF">
      <w:pPr>
        <w:spacing w:after="0" w:line="240" w:lineRule="auto"/>
        <w:rPr>
          <w:rFonts w:ascii="Times New Roman" w:eastAsia="Tahoma" w:hAnsi="Times New Roman" w:cs="Times New Roman"/>
          <w:color w:val="00000A"/>
          <w:kern w:val="3"/>
          <w:sz w:val="28"/>
          <w:szCs w:val="28"/>
          <w:lang w:val="uk-UA" w:eastAsia="zh-CN" w:bidi="hi-IN"/>
        </w:rPr>
      </w:pPr>
    </w:p>
    <w:p w:rsidR="005243DF" w:rsidRPr="00A80E4D" w:rsidRDefault="005243DF" w:rsidP="005243D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A80E4D">
        <w:rPr>
          <w:rFonts w:ascii="Times New Roman" w:eastAsia="Tahoma" w:hAnsi="Times New Roman" w:cs="Times New Roman"/>
          <w:b/>
          <w:color w:val="00000A"/>
          <w:kern w:val="3"/>
          <w:sz w:val="28"/>
          <w:szCs w:val="28"/>
          <w:lang w:val="uk-UA" w:eastAsia="zh-CN" w:bidi="hi-IN"/>
        </w:rPr>
        <w:t>Ставненський сільський голова</w:t>
      </w:r>
      <w:r w:rsidRPr="00A80E4D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</w:t>
      </w:r>
      <w:r w:rsidRPr="00A80E4D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A80E4D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A80E4D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A80E4D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Іван МАНДРИК</w:t>
      </w:r>
    </w:p>
    <w:p w:rsidR="00E376BB" w:rsidRPr="00136063" w:rsidRDefault="00E376BB" w:rsidP="00E376B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376BB" w:rsidRPr="00136063" w:rsidRDefault="00E376BB" w:rsidP="00E376BB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E376BB" w:rsidRDefault="00E376BB"/>
    <w:sectPr w:rsidR="00E376BB" w:rsidSect="005243D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A60CA8"/>
    <w:multiLevelType w:val="hybridMultilevel"/>
    <w:tmpl w:val="AB205660"/>
    <w:lvl w:ilvl="0" w:tplc="BF9C58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6BB"/>
    <w:rsid w:val="00176F00"/>
    <w:rsid w:val="001E3535"/>
    <w:rsid w:val="00365D38"/>
    <w:rsid w:val="003E4599"/>
    <w:rsid w:val="005243DF"/>
    <w:rsid w:val="005F153D"/>
    <w:rsid w:val="00886550"/>
    <w:rsid w:val="00997491"/>
    <w:rsid w:val="00D8628B"/>
    <w:rsid w:val="00E03296"/>
    <w:rsid w:val="00E3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CB26C9-DCA4-474F-9481-D9CD1B35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6B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43DF"/>
    <w:pPr>
      <w:ind w:left="720"/>
      <w:contextualSpacing/>
    </w:pPr>
  </w:style>
  <w:style w:type="paragraph" w:customStyle="1" w:styleId="Standarduser">
    <w:name w:val="Standard (user)"/>
    <w:qFormat/>
    <w:rsid w:val="005243DF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Tahoma" w:hAnsi="Liberation Serif" w:cs="Lohit Devanagari"/>
      <w:color w:val="00000A"/>
      <w:kern w:val="3"/>
      <w:sz w:val="24"/>
      <w:szCs w:val="24"/>
      <w:lang w:eastAsia="zh-CN" w:bidi="hi-IN"/>
    </w:rPr>
  </w:style>
  <w:style w:type="character" w:customStyle="1" w:styleId="rvts0">
    <w:name w:val="rvts0"/>
    <w:basedOn w:val="a0"/>
    <w:qFormat/>
    <w:rsid w:val="005243DF"/>
  </w:style>
  <w:style w:type="table" w:styleId="a4">
    <w:name w:val="Table Grid"/>
    <w:basedOn w:val="a1"/>
    <w:uiPriority w:val="59"/>
    <w:rsid w:val="005243DF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032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329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4</Pages>
  <Words>4570</Words>
  <Characters>2605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</dc:creator>
  <cp:keywords/>
  <dc:description/>
  <cp:lastModifiedBy>AMD</cp:lastModifiedBy>
  <cp:revision>11</cp:revision>
  <cp:lastPrinted>2021-12-09T10:14:00Z</cp:lastPrinted>
  <dcterms:created xsi:type="dcterms:W3CDTF">2021-12-08T11:49:00Z</dcterms:created>
  <dcterms:modified xsi:type="dcterms:W3CDTF">2021-12-09T13:36:00Z</dcterms:modified>
</cp:coreProperties>
</file>